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2017-09-27 Assessment Working Group Agenda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10AM Central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1155cc"/>
          <w:u w:val="single"/>
        </w:rPr>
      </w:pPr>
      <w:r w:rsidDel="00000000" w:rsidR="00000000" w:rsidRPr="00000000">
        <w:rPr>
          <w:b w:val="1"/>
          <w:rtl w:val="0"/>
        </w:rPr>
        <w:t xml:space="preserve">BlueJeans link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  <w:t xml:space="preserve">https://bluejeans.com/612961281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fldChar w:fldCharType="begin"/>
        <w:instrText xml:space="preserve"> HYPERLINK "https://bluejeans.com/909196723"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Members in attendance</w:t>
      </w:r>
      <w:r w:rsidDel="00000000" w:rsidR="00000000" w:rsidRPr="00000000">
        <w:rPr>
          <w:rtl w:val="0"/>
        </w:rPr>
        <w:t xml:space="preserve">: Anna Dabrowski, Nerissa Lindsey, </w:t>
      </w:r>
      <w:r w:rsidDel="00000000" w:rsidR="00000000" w:rsidRPr="00000000">
        <w:rPr>
          <w:i w:val="1"/>
          <w:rtl w:val="0"/>
        </w:rPr>
        <w:t xml:space="preserve">Courtney Mumma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Members absent: Christina Chan-Park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and notes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Survey</w:t>
      </w:r>
      <w:r w:rsidDel="00000000" w:rsidR="00000000" w:rsidRPr="00000000">
        <w:rPr>
          <w:b w:val="1"/>
          <w:rtl w:val="0"/>
        </w:rPr>
        <w:t xml:space="preserve">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doc</w:t>
        </w:r>
      </w:hyperlink>
      <w:r w:rsidDel="00000000" w:rsidR="00000000" w:rsidRPr="00000000">
        <w:rPr>
          <w:b w:val="1"/>
          <w:rtl w:val="0"/>
        </w:rPr>
        <w:t xml:space="preserve"> finalization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Google form (all have edit privs)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/>
      </w:pPr>
      <w:r w:rsidDel="00000000" w:rsidR="00000000" w:rsidRPr="00000000">
        <w:rPr>
          <w:rtl w:val="0"/>
        </w:rPr>
        <w:t xml:space="preserve">Timeline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✔ </w:t>
      </w:r>
      <w:r w:rsidDel="00000000" w:rsidR="00000000" w:rsidRPr="00000000">
        <w:rPr>
          <w:rtl w:val="0"/>
        </w:rPr>
        <w:t xml:space="preserve">edit/suggestions on draft (Mon, Sept 25 deadline - CM send cal reminder)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✔ </w:t>
      </w:r>
      <w:r w:rsidDel="00000000" w:rsidR="00000000" w:rsidRPr="00000000">
        <w:rPr>
          <w:rtl w:val="0"/>
        </w:rPr>
        <w:t xml:space="preserve">Finalize draft during next meeting (Wed, Sept 27 - 10AM - CM send cal invite) - Anna to finish up 2 questions breakdown today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✔ </w:t>
      </w:r>
      <w:r w:rsidDel="00000000" w:rsidR="00000000" w:rsidRPr="00000000">
        <w:rPr>
          <w:rtl w:val="0"/>
        </w:rPr>
        <w:t xml:space="preserve">Announce in SC meeting on 27th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✔ </w:t>
      </w:r>
      <w:r w:rsidDel="00000000" w:rsidR="00000000" w:rsidRPr="00000000">
        <w:rPr>
          <w:rtl w:val="0"/>
        </w:rPr>
        <w:t xml:space="preserve">Move to google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form</w:t>
        </w:r>
      </w:hyperlink>
      <w:r w:rsidDel="00000000" w:rsidR="00000000" w:rsidRPr="00000000">
        <w:rPr>
          <w:rtl w:val="0"/>
        </w:rPr>
        <w:t xml:space="preserve"> (CM on Sept 28, send to TDR folks)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Publish - next Monday, Oct 2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Give TDR SC 2 weeks to complete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Review October SC meeting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Consider this for content for the DV Community meeting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TDL progress report (from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List</w:t>
        </w:r>
      </w:hyperlink>
      <w:r w:rsidDel="00000000" w:rsidR="00000000" w:rsidRPr="00000000">
        <w:rPr>
          <w:rtl w:val="0"/>
        </w:rPr>
        <w:t xml:space="preserve">) (Courtney)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Current reports improvement -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Miniverse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TDR: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https://miniverse.tdl.org/miniverse/metrics/basic-viz/last12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Harvard’s: </w:t>
      </w:r>
      <w:hyperlink r:id="rId10">
        <w:r w:rsidDel="00000000" w:rsidR="00000000" w:rsidRPr="00000000">
          <w:rPr>
            <w:color w:val="428bca"/>
            <w:sz w:val="21"/>
            <w:szCs w:val="21"/>
            <w:highlight w:val="white"/>
            <w:u w:val="single"/>
            <w:rtl w:val="0"/>
          </w:rPr>
          <w:t xml:space="preserve">http://dataverse.org/metrics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Google Analytics</w:t>
        </w:r>
      </w:hyperlink>
      <w:r w:rsidDel="00000000" w:rsidR="00000000" w:rsidRPr="00000000">
        <w:rPr>
          <w:rtl w:val="0"/>
        </w:rPr>
        <w:t xml:space="preserve"> - everyone has account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Plan going forward? Wait for results of survey?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analytics.google.com/analytics/web/#embed/report-home/a105225765w157102114p158628299/" TargetMode="External"/><Relationship Id="rId10" Type="http://schemas.openxmlformats.org/officeDocument/2006/relationships/hyperlink" Target="http://dataverse.org/metrics" TargetMode="External"/><Relationship Id="rId9" Type="http://schemas.openxmlformats.org/officeDocument/2006/relationships/hyperlink" Target="https://miniverse.tdl.org/miniverse/metrics/basic-viz/last12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e6YFMHHZlsL0YOnVAPWG77knkFEM66mH6PRshReFRqo/edit?usp=sharing" TargetMode="External"/><Relationship Id="rId7" Type="http://schemas.openxmlformats.org/officeDocument/2006/relationships/hyperlink" Target="https://goo.gl/forms/4HfxkhCpZd1XAb0l2" TargetMode="External"/><Relationship Id="rId8" Type="http://schemas.openxmlformats.org/officeDocument/2006/relationships/hyperlink" Target="https://docs.google.com/document/d/1iN0-jCHp5SnX8zK-NBRk1dVSmmw-9jAbRyz2kkk6EY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