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Attendees: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Dianna Morganti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Jessica Trelogan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Ed Warga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Apologies: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Matthew McEniry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Santi Thompson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 from last meeting, need updated: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Review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priorities </w:t>
        </w:r>
      </w:hyperlink>
      <w:r w:rsidDel="00000000" w:rsidR="00000000" w:rsidRPr="00000000">
        <w:rPr>
          <w:rtl w:val="0"/>
        </w:rPr>
        <w:t xml:space="preserve">set at TCDL - are these the items we want to send to the SC?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Make our closure plan for this working group, and hand-off to SC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TASK: Dianna to draft this as a document, and group to refine together before next SC meeting.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have been our goals?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have we accomplished?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What’s left to do before we close?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will greater SC (and/or working groups in it) take over?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https://docs.google.com/document/d/1jCZzO8U5Vgyrz5CqaGiqjmhhN0wq1_aEQpduJAlYxXs/edit?usp=sharing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Add to SC agenda: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a Walk-through of confluence - SC needs to make a plan to shutter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Result of above priority exercise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Items from the Roadmap: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460" w:line="360" w:lineRule="auto"/>
        <w:contextualSpacing w:val="0"/>
        <w:rPr>
          <w:rFonts w:ascii="Roboto" w:cs="Roboto" w:eastAsia="Roboto" w:hAnsi="Roboto"/>
          <w:color w:val="333333"/>
          <w:sz w:val="30"/>
          <w:szCs w:val="30"/>
        </w:rPr>
      </w:pPr>
      <w:bookmarkStart w:colFirst="0" w:colLast="0" w:name="_veksrkteyzge" w:id="0"/>
      <w:bookmarkEnd w:id="0"/>
      <w:r w:rsidDel="00000000" w:rsidR="00000000" w:rsidRPr="00000000">
        <w:rPr>
          <w:rFonts w:ascii="Roboto" w:cs="Roboto" w:eastAsia="Roboto" w:hAnsi="Roboto"/>
          <w:color w:val="333333"/>
          <w:sz w:val="30"/>
          <w:szCs w:val="30"/>
          <w:rtl w:val="0"/>
        </w:rPr>
        <w:t xml:space="preserve">Training researchers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Develop training curriculum (data sharing generally and dataverse-specific)*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Share resources/slides/experiences*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Completed, but needs to be discussed in SC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Create research guide for reuse by TDR institutional members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Place where we link to the member ones in the same way as we have resources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Just another heading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TASK: Need to get these links from all our members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Create discipline-specific guidance and templates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Originally talking about guidance on serving the broader disciplines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Has this dropped off as a priority?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Recommend that the DMP training we’re doing will replace this, since they have tools that are specific to funders.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spacing w:before="160" w:lineRule="auto"/>
        <w:ind w:left="216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Ed and Jessica worked on DMP tool guidance document</w:t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460" w:line="360" w:lineRule="auto"/>
        <w:contextualSpacing w:val="0"/>
        <w:rPr>
          <w:rFonts w:ascii="Roboto" w:cs="Roboto" w:eastAsia="Roboto" w:hAnsi="Roboto"/>
          <w:color w:val="333333"/>
          <w:sz w:val="30"/>
          <w:szCs w:val="30"/>
        </w:rPr>
      </w:pPr>
      <w:bookmarkStart w:colFirst="0" w:colLast="0" w:name="_l1szyba9fn1h" w:id="1"/>
      <w:bookmarkEnd w:id="1"/>
      <w:r w:rsidDel="00000000" w:rsidR="00000000" w:rsidRPr="00000000">
        <w:rPr>
          <w:rFonts w:ascii="Roboto" w:cs="Roboto" w:eastAsia="Roboto" w:hAnsi="Roboto"/>
          <w:color w:val="333333"/>
          <w:sz w:val="30"/>
          <w:szCs w:val="30"/>
          <w:rtl w:val="0"/>
        </w:rPr>
        <w:t xml:space="preserve">Training librarians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Dataverse training to develop expertise*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Good data sharing practices and issues that may arise, e.g. rights issues, privacy and restricted data, proper citation.*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Develop training curriculum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before="160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Workshops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spacing w:before="160" w:lineRule="auto"/>
        <w:ind w:left="216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Does the resource section count for this?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spacing w:before="160" w:lineRule="auto"/>
        <w:ind w:left="216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Webinar series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spacing w:before="160" w:lineRule="auto"/>
        <w:ind w:left="216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Include a train-the-trainer type session as part of the webinar series</w:t>
      </w:r>
    </w:p>
    <w:p w:rsidR="00000000" w:rsidDel="00000000" w:rsidP="00000000" w:rsidRDefault="00000000" w:rsidRPr="00000000" w14:paraId="00000030">
      <w:pPr>
        <w:numPr>
          <w:ilvl w:val="3"/>
          <w:numId w:val="2"/>
        </w:numPr>
        <w:spacing w:before="160" w:lineRule="auto"/>
        <w:ind w:left="2880" w:hanging="360"/>
        <w:contextualSpacing w:val="1"/>
        <w:rPr>
          <w:rFonts w:ascii="Roboto" w:cs="Roboto" w:eastAsia="Roboto" w:hAnsi="Roboto"/>
          <w:color w:val="0000ff"/>
          <w:sz w:val="21"/>
          <w:szCs w:val="21"/>
          <w:u w:val="none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Ex: Letting STEM or other librarians actually deposit into the training dataverse (talk to TDL first)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before="160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Videos*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before="160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Open forum for discussion and questions TBD e.g. Slack, Google groups.*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460" w:line="360" w:lineRule="auto"/>
        <w:contextualSpacing w:val="0"/>
        <w:rPr>
          <w:rFonts w:ascii="Roboto" w:cs="Roboto" w:eastAsia="Roboto" w:hAnsi="Roboto"/>
          <w:color w:val="333333"/>
          <w:sz w:val="30"/>
          <w:szCs w:val="30"/>
        </w:rPr>
      </w:pPr>
      <w:bookmarkStart w:colFirst="0" w:colLast="0" w:name="_x5ax8zuzyj92" w:id="2"/>
      <w:bookmarkEnd w:id="2"/>
      <w:r w:rsidDel="00000000" w:rsidR="00000000" w:rsidRPr="00000000">
        <w:rPr>
          <w:rFonts w:ascii="Roboto" w:cs="Roboto" w:eastAsia="Roboto" w:hAnsi="Roboto"/>
          <w:color w:val="333333"/>
          <w:sz w:val="30"/>
          <w:szCs w:val="30"/>
          <w:rtl w:val="0"/>
        </w:rPr>
        <w:t xml:space="preserve">Compile tools and marketing materials for users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Collect links to member's existing resources*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Put resources in an open and accessible location*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Create mechanism for member feedback and submission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?? We’re not entirely sure what this means anymore</w:t>
      </w:r>
    </w:p>
    <w:p w:rsidR="00000000" w:rsidDel="00000000" w:rsidP="00000000" w:rsidRDefault="00000000" w:rsidRPr="00000000" w14:paraId="00000039">
      <w:pPr>
        <w:numPr>
          <w:ilvl w:val="1"/>
          <w:numId w:val="7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  <w:u w:val="none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Perhaps the Steering Committee mailing list counts for this.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Compile plans for early-adopter thank you/welcome messages</w:t>
      </w:r>
    </w:p>
    <w:p w:rsidR="00000000" w:rsidDel="00000000" w:rsidP="00000000" w:rsidRDefault="00000000" w:rsidRPr="00000000" w14:paraId="0000003B">
      <w:pPr>
        <w:numPr>
          <w:ilvl w:val="1"/>
          <w:numId w:val="7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A “Welcome to TDR, thank you for your deposit” type gift/message?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  <w:u w:val="none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Put together a list of ideas for outreach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Strategies for intra-campus partnerships (e.g. with grant networks, sponsored projects</w:t>
      </w:r>
    </w:p>
    <w:p w:rsidR="00000000" w:rsidDel="00000000" w:rsidP="00000000" w:rsidRDefault="00000000" w:rsidRPr="00000000" w14:paraId="0000003E">
      <w:pPr>
        <w:numPr>
          <w:ilvl w:val="1"/>
          <w:numId w:val="7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Webinar idea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Connect funder requirements with the TDR service. Create language regarding the TDR services to use in data management plans (and for DMPTool templates)*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Our phase-out plan: 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For Needs Assessment: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working group from the greater Steering Committee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Webinar Series: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Something for the greater group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update the TDR Steering Committee Agenda with results of this meeting.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33333"/>
        <w:sz w:val="21"/>
        <w:szCs w:val="21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IjGdQOZYenbXENBM8sZ7hOfKap3RGsmWm9Z31NrXb8g/edit" TargetMode="External"/><Relationship Id="rId7" Type="http://schemas.openxmlformats.org/officeDocument/2006/relationships/hyperlink" Target="https://docs.google.com/document/d/1jCZzO8U5Vgyrz5CqaGiqjmhhN0wq1_aEQpduJAlYxXs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