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0598" w:rsidR="00C00598" w:rsidP="30A7D20A" w:rsidRDefault="00C00598" w14:paraId="6477D30B" w14:textId="542A97A5">
      <w:pPr>
        <w:pStyle w:val="Normal"/>
        <w:ind w:left="0"/>
        <w:jc w:val="center"/>
        <w:rPr>
          <w:b w:val="1"/>
          <w:bCs w:val="1"/>
          <w:i w:val="1"/>
          <w:iCs w:val="1"/>
          <w:sz w:val="28"/>
          <w:szCs w:val="28"/>
        </w:rPr>
      </w:pPr>
      <w:r w:rsidRPr="30A7D20A" w:rsidR="30A7D20A">
        <w:rPr>
          <w:b w:val="1"/>
          <w:bCs w:val="1"/>
          <w:i w:val="1"/>
          <w:iCs w:val="1"/>
          <w:sz w:val="28"/>
          <w:szCs w:val="28"/>
        </w:rPr>
        <w:t xml:space="preserve">NEH 2023 DMP Template </w:t>
      </w:r>
    </w:p>
    <w:p w:rsidRPr="00C00598" w:rsidR="00C00598" w:rsidP="30A7D20A" w:rsidRDefault="00C00598" w14:paraId="1F071CB2" w14:textId="5B4B2DE1">
      <w:pPr>
        <w:pStyle w:val="Normal"/>
        <w:ind w:left="0"/>
        <w:jc w:val="center"/>
        <w:rPr>
          <w:i w:val="1"/>
          <w:iCs w:val="1"/>
        </w:rPr>
      </w:pPr>
    </w:p>
    <w:p w:rsidRPr="00C00598" w:rsidR="00C00598" w:rsidP="30A7D20A" w:rsidRDefault="00C00598" w14:paraId="5844BBCF" w14:textId="7DED9476">
      <w:pPr>
        <w:pStyle w:val="Normal"/>
        <w:ind w:left="0"/>
        <w:jc w:val="center"/>
        <w:rPr>
          <w:i w:val="1"/>
          <w:iCs w:val="1"/>
        </w:rPr>
      </w:pPr>
      <w:r w:rsidRPr="30A7D20A" w:rsidR="30A7D20A">
        <w:rPr>
          <w:i w:val="1"/>
          <w:iCs w:val="1"/>
        </w:rPr>
        <w:t xml:space="preserve">The following is a suggested template created from the </w:t>
      </w:r>
      <w:hyperlink r:id="R28451127b3584d42">
        <w:r w:rsidRPr="30A7D20A" w:rsidR="30A7D20A">
          <w:rPr>
            <w:rStyle w:val="Hyperlink"/>
            <w:i w:val="1"/>
            <w:iCs w:val="1"/>
          </w:rPr>
          <w:t>2023 NEH NOFO</w:t>
        </w:r>
      </w:hyperlink>
      <w:r w:rsidRPr="30A7D20A" w:rsidR="30A7D20A">
        <w:rPr>
          <w:i w:val="1"/>
          <w:iCs w:val="1"/>
        </w:rPr>
        <w:t>.</w:t>
      </w:r>
    </w:p>
    <w:p w:rsidRPr="00C00598" w:rsidR="00C00598" w:rsidP="30A7D20A" w:rsidRDefault="00C00598" w14:paraId="0AAF4BB7" w14:textId="5FE5DB26" w14:noSpellErr="1">
      <w:pPr>
        <w:pStyle w:val="Normal"/>
        <w:ind w:left="0"/>
        <w:jc w:val="center"/>
        <w:rPr>
          <w:i w:val="1"/>
          <w:iCs w:val="1"/>
        </w:rPr>
      </w:pPr>
      <w:r w:rsidRPr="30A7D20A" w:rsidR="30A7D20A">
        <w:rPr>
          <w:i w:val="1"/>
          <w:iCs w:val="1"/>
        </w:rPr>
        <w:t>Another option is to submit your DMP in paragraph form without headings.</w:t>
      </w:r>
    </w:p>
    <w:p w:rsidRPr="00C00598" w:rsidR="00C00598" w:rsidP="30A7D20A" w:rsidRDefault="00C00598" w14:paraId="101530AD" w14:textId="27B42A54">
      <w:pPr>
        <w:pStyle w:val="Normal"/>
        <w:ind w:left="0"/>
        <w:jc w:val="center"/>
        <w:rPr>
          <w:i w:val="1"/>
          <w:iCs w:val="1"/>
        </w:rPr>
      </w:pPr>
      <w:r w:rsidRPr="30A7D20A" w:rsidR="30A7D20A">
        <w:rPr>
          <w:i w:val="1"/>
          <w:iCs w:val="1"/>
        </w:rPr>
        <w:t xml:space="preserve">Convert to PDF and name </w:t>
      </w:r>
      <w:r w:rsidRPr="30A7D20A" w:rsidR="30A7D20A">
        <w:rPr>
          <w:i w:val="1"/>
          <w:iCs w:val="1"/>
          <w:u w:val="single"/>
        </w:rPr>
        <w:t>datamanagement.pdf</w:t>
      </w:r>
      <w:r w:rsidRPr="30A7D20A" w:rsidR="30A7D20A">
        <w:rPr>
          <w:i w:val="1"/>
          <w:iCs w:val="1"/>
        </w:rPr>
        <w:t xml:space="preserve"> before submission.</w:t>
      </w:r>
    </w:p>
    <w:p w:rsidRPr="005C3D2D" w:rsidR="00A82F42" w:rsidP="00C00598" w:rsidRDefault="00A82F42" w14:paraId="21C4E537" w14:textId="17F91798">
      <w:pPr>
        <w:jc w:val="center"/>
        <w:rPr>
          <w:b/>
          <w:bCs/>
          <w:i/>
          <w:iCs/>
          <w:color w:val="FF0000"/>
        </w:rPr>
      </w:pPr>
      <w:r w:rsidRPr="005C3D2D">
        <w:rPr>
          <w:b/>
          <w:bCs/>
          <w:i/>
          <w:iCs/>
          <w:color w:val="FF0000"/>
        </w:rPr>
        <w:t>Delete text in italics</w:t>
      </w:r>
      <w:r w:rsidRPr="005C3D2D" w:rsidR="00C00598">
        <w:rPr>
          <w:b/>
          <w:bCs/>
          <w:i/>
          <w:iCs/>
          <w:color w:val="FF0000"/>
        </w:rPr>
        <w:t>.</w:t>
      </w:r>
    </w:p>
    <w:p w:rsidRPr="00C00598" w:rsidR="00C00598" w:rsidP="00C00598" w:rsidRDefault="00C00598" w14:paraId="4A0AE547" w14:textId="77777777">
      <w:pPr>
        <w:jc w:val="center"/>
        <w:rPr>
          <w:b/>
          <w:bCs/>
          <w:i/>
          <w:iCs/>
        </w:rPr>
      </w:pPr>
    </w:p>
    <w:p w:rsidR="00A82F42" w:rsidP="00C00598" w:rsidRDefault="00A82F42" w14:paraId="4C700E6A" w14:textId="77777777"/>
    <w:p w:rsidRPr="00A82F42" w:rsidR="00A82F42" w:rsidP="00C00598" w:rsidRDefault="00A82F42" w14:paraId="076F6153" w14:textId="2092A56F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t xml:space="preserve"> </w:t>
      </w:r>
      <w:r w:rsidRPr="00A82F42">
        <w:rPr>
          <w:b/>
          <w:bCs/>
        </w:rPr>
        <w:t xml:space="preserve">Data </w:t>
      </w:r>
      <w:r>
        <w:rPr>
          <w:b/>
          <w:bCs/>
        </w:rPr>
        <w:t>G</w:t>
      </w:r>
      <w:r w:rsidRPr="00A82F42">
        <w:rPr>
          <w:b/>
          <w:bCs/>
        </w:rPr>
        <w:t xml:space="preserve">eneration, </w:t>
      </w:r>
      <w:r>
        <w:rPr>
          <w:b/>
          <w:bCs/>
        </w:rPr>
        <w:t>C</w:t>
      </w:r>
      <w:r w:rsidRPr="00A82F42">
        <w:rPr>
          <w:b/>
          <w:bCs/>
        </w:rPr>
        <w:t xml:space="preserve">ollection, and </w:t>
      </w:r>
      <w:r>
        <w:rPr>
          <w:b/>
          <w:bCs/>
        </w:rPr>
        <w:t>S</w:t>
      </w:r>
      <w:r w:rsidRPr="00A82F42">
        <w:rPr>
          <w:b/>
          <w:bCs/>
        </w:rPr>
        <w:t>haring</w:t>
      </w:r>
    </w:p>
    <w:p w:rsidR="00AE5185" w:rsidP="00C00598" w:rsidRDefault="00A82F42" w14:paraId="5ABEE1FF" w14:textId="00C13015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 w:rsidRPr="00A82F42">
        <w:rPr>
          <w:i/>
          <w:iCs/>
        </w:rPr>
        <w:t>Identify the types</w:t>
      </w:r>
      <w:r w:rsidR="00C00598">
        <w:rPr>
          <w:i/>
          <w:iCs/>
        </w:rPr>
        <w:t xml:space="preserve">, amount, and </w:t>
      </w:r>
      <w:r w:rsidR="00AE5185">
        <w:rPr>
          <w:i/>
          <w:iCs/>
        </w:rPr>
        <w:t xml:space="preserve">format </w:t>
      </w:r>
      <w:r w:rsidRPr="00A82F42">
        <w:rPr>
          <w:i/>
          <w:iCs/>
        </w:rPr>
        <w:t>of</w:t>
      </w:r>
      <w:r w:rsidR="00C00598">
        <w:rPr>
          <w:i/>
          <w:iCs/>
        </w:rPr>
        <w:t xml:space="preserve"> the</w:t>
      </w:r>
      <w:r w:rsidRPr="00A82F42">
        <w:rPr>
          <w:i/>
          <w:iCs/>
        </w:rPr>
        <w:t xml:space="preserve"> data </w:t>
      </w:r>
      <w:r>
        <w:rPr>
          <w:i/>
          <w:iCs/>
        </w:rPr>
        <w:t>(including metadata)</w:t>
      </w:r>
      <w:r>
        <w:rPr>
          <w:i/>
          <w:iCs/>
        </w:rPr>
        <w:t xml:space="preserve"> </w:t>
      </w:r>
      <w:r w:rsidRPr="00A82F42">
        <w:rPr>
          <w:i/>
          <w:iCs/>
        </w:rPr>
        <w:t xml:space="preserve">that your project </w:t>
      </w:r>
      <w:r w:rsidR="00AE5185">
        <w:rPr>
          <w:i/>
          <w:iCs/>
        </w:rPr>
        <w:t>might</w:t>
      </w:r>
      <w:r w:rsidRPr="00A82F42">
        <w:rPr>
          <w:i/>
          <w:iCs/>
        </w:rPr>
        <w:t xml:space="preserve"> generate </w:t>
      </w:r>
      <w:r w:rsidR="00C00598">
        <w:rPr>
          <w:i/>
          <w:iCs/>
        </w:rPr>
        <w:t xml:space="preserve">or </w:t>
      </w:r>
      <w:r w:rsidRPr="00A82F42">
        <w:rPr>
          <w:i/>
          <w:iCs/>
        </w:rPr>
        <w:t>collect</w:t>
      </w:r>
      <w:r w:rsidR="00AE5185">
        <w:rPr>
          <w:i/>
          <w:iCs/>
        </w:rPr>
        <w:t xml:space="preserve">. </w:t>
      </w:r>
      <w:r w:rsidR="00AE5185">
        <w:rPr>
          <w:i/>
          <w:iCs/>
        </w:rPr>
        <w:br/>
      </w:r>
      <w:r w:rsidR="00AE5185">
        <w:rPr>
          <w:i/>
          <w:iCs/>
        </w:rPr>
        <w:br/>
      </w:r>
    </w:p>
    <w:p w:rsidRPr="00AE5185" w:rsidR="00AE5185" w:rsidP="00C00598" w:rsidRDefault="00AE5185" w14:paraId="72F4DEFE" w14:textId="33B333A1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>
        <w:rPr>
          <w:i/>
          <w:iCs/>
        </w:rPr>
        <w:t>N</w:t>
      </w:r>
      <w:r w:rsidR="00A82F42">
        <w:rPr>
          <w:i/>
          <w:iCs/>
        </w:rPr>
        <w:t xml:space="preserve">ote </w:t>
      </w:r>
      <w:r w:rsidR="00C00598">
        <w:rPr>
          <w:i/>
          <w:iCs/>
        </w:rPr>
        <w:t>what</w:t>
      </w:r>
      <w:r w:rsidR="00A82F42">
        <w:rPr>
          <w:i/>
          <w:iCs/>
        </w:rPr>
        <w:t xml:space="preserve"> </w:t>
      </w:r>
      <w:r>
        <w:rPr>
          <w:i/>
          <w:iCs/>
        </w:rPr>
        <w:t xml:space="preserve">data </w:t>
      </w:r>
      <w:r w:rsidR="00A82F42">
        <w:rPr>
          <w:i/>
          <w:iCs/>
        </w:rPr>
        <w:t xml:space="preserve">will </w:t>
      </w:r>
      <w:r w:rsidR="00C00598">
        <w:rPr>
          <w:i/>
          <w:iCs/>
        </w:rPr>
        <w:t>be</w:t>
      </w:r>
      <w:r w:rsidRPr="00A82F42" w:rsidR="00A82F42">
        <w:rPr>
          <w:i/>
          <w:iCs/>
        </w:rPr>
        <w:t xml:space="preserve"> share</w:t>
      </w:r>
      <w:r w:rsidR="00A82F42">
        <w:rPr>
          <w:i/>
          <w:iCs/>
        </w:rPr>
        <w:t>d</w:t>
      </w:r>
      <w:r w:rsidRPr="00A82F42" w:rsidR="00A82F42">
        <w:rPr>
          <w:i/>
          <w:iCs/>
        </w:rPr>
        <w:t xml:space="preserve"> with others</w:t>
      </w:r>
      <w:r>
        <w:rPr>
          <w:i/>
          <w:iCs/>
        </w:rPr>
        <w:t>.</w:t>
      </w:r>
      <w:r>
        <w:rPr>
          <w:i/>
          <w:iCs/>
        </w:rPr>
        <w:br/>
      </w:r>
    </w:p>
    <w:p w:rsidRPr="00A82F42" w:rsidR="00A82F42" w:rsidP="00C00598" w:rsidRDefault="00A82F42" w14:paraId="5F26D4C2" w14:textId="77777777">
      <w:pPr>
        <w:rPr>
          <w:i/>
          <w:iCs/>
        </w:rPr>
      </w:pPr>
    </w:p>
    <w:p w:rsidRPr="00A82F42" w:rsidR="00A82F42" w:rsidP="00C00598" w:rsidRDefault="00C00598" w14:paraId="102C52EB" w14:textId="22DE4354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>
        <w:rPr>
          <w:i/>
          <w:iCs/>
        </w:rPr>
        <w:t>How and under what conditions</w:t>
      </w:r>
      <w:r w:rsidRPr="00A82F42" w:rsidR="00A82F42">
        <w:rPr>
          <w:i/>
          <w:iCs/>
        </w:rPr>
        <w:t xml:space="preserve"> </w:t>
      </w:r>
      <w:r w:rsidR="00A82F42">
        <w:rPr>
          <w:i/>
          <w:iCs/>
        </w:rPr>
        <w:t>will your data</w:t>
      </w:r>
      <w:r w:rsidRPr="00A82F42" w:rsidR="00A82F42">
        <w:rPr>
          <w:i/>
          <w:iCs/>
        </w:rPr>
        <w:t xml:space="preserve"> be generated and collected</w:t>
      </w:r>
      <w:r w:rsidR="00A82F42">
        <w:rPr>
          <w:i/>
          <w:iCs/>
        </w:rPr>
        <w:t>? (Tools, equipment, code, etc.</w:t>
      </w:r>
      <w:r w:rsidRPr="00A82F42" w:rsidR="00A82F42">
        <w:rPr>
          <w:i/>
          <w:iCs/>
        </w:rPr>
        <w:t>)</w:t>
      </w:r>
    </w:p>
    <w:p w:rsidRPr="00A82F42" w:rsidR="00A82F42" w:rsidP="00C00598" w:rsidRDefault="00A82F42" w14:paraId="394D589E" w14:textId="77777777">
      <w:pPr>
        <w:pStyle w:val="ListParagraph"/>
        <w:rPr>
          <w:i/>
          <w:iCs/>
        </w:rPr>
      </w:pPr>
    </w:p>
    <w:p w:rsidRPr="00A82F42" w:rsidR="00A82F42" w:rsidP="00C00598" w:rsidRDefault="00A82F42" w14:paraId="2410F32A" w14:textId="77777777">
      <w:pPr>
        <w:rPr>
          <w:i/>
          <w:iCs/>
        </w:rPr>
      </w:pPr>
    </w:p>
    <w:p w:rsidRPr="00A82F42" w:rsidR="00A82F42" w:rsidP="00C00598" w:rsidRDefault="00A82F42" w14:paraId="2EA8216C" w14:textId="317D9914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>
        <w:rPr>
          <w:i/>
          <w:iCs/>
        </w:rPr>
        <w:t>What</w:t>
      </w:r>
      <w:r w:rsidRPr="00A82F42">
        <w:rPr>
          <w:i/>
          <w:iCs/>
        </w:rPr>
        <w:t xml:space="preserve"> </w:t>
      </w:r>
      <w:r>
        <w:rPr>
          <w:i/>
          <w:iCs/>
        </w:rPr>
        <w:t>public access policies</w:t>
      </w:r>
      <w:r w:rsidRPr="00A82F42">
        <w:rPr>
          <w:i/>
          <w:iCs/>
        </w:rPr>
        <w:t xml:space="preserve"> and sharing provisions </w:t>
      </w:r>
      <w:r>
        <w:rPr>
          <w:i/>
          <w:iCs/>
        </w:rPr>
        <w:t xml:space="preserve">are relevant </w:t>
      </w:r>
      <w:r w:rsidRPr="00A82F42">
        <w:rPr>
          <w:i/>
          <w:iCs/>
        </w:rPr>
        <w:t>to ensure protection of privacy, confidentiality, security, intellectual property, and other rights or requirements</w:t>
      </w:r>
      <w:r w:rsidR="00AE5185">
        <w:rPr>
          <w:i/>
          <w:iCs/>
        </w:rPr>
        <w:t>?</w:t>
      </w:r>
      <w:r w:rsidR="00C00598">
        <w:rPr>
          <w:i/>
          <w:iCs/>
        </w:rPr>
        <w:t xml:space="preserve"> </w:t>
      </w:r>
      <w:r w:rsidR="00C00598">
        <w:rPr>
          <w:i/>
          <w:iCs/>
        </w:rPr>
        <w:t>(</w:t>
      </w:r>
      <w:r w:rsidR="00C00598">
        <w:rPr>
          <w:i/>
          <w:iCs/>
        </w:rPr>
        <w:t xml:space="preserve">This may include </w:t>
      </w:r>
      <w:r w:rsidR="00C00598">
        <w:rPr>
          <w:i/>
          <w:iCs/>
        </w:rPr>
        <w:t>deidentification</w:t>
      </w:r>
      <w:r w:rsidR="00C00598">
        <w:rPr>
          <w:i/>
          <w:iCs/>
        </w:rPr>
        <w:t xml:space="preserve"> or aggregation requirements</w:t>
      </w:r>
      <w:r w:rsidR="00C00598">
        <w:rPr>
          <w:i/>
          <w:iCs/>
        </w:rPr>
        <w:t xml:space="preserve">, software </w:t>
      </w:r>
      <w:r w:rsidR="00C00598">
        <w:rPr>
          <w:i/>
          <w:iCs/>
        </w:rPr>
        <w:t xml:space="preserve">or source data </w:t>
      </w:r>
      <w:r w:rsidR="00C00598">
        <w:rPr>
          <w:i/>
          <w:iCs/>
        </w:rPr>
        <w:t xml:space="preserve">copyrights, </w:t>
      </w:r>
      <w:r w:rsidR="00C00598">
        <w:rPr>
          <w:i/>
          <w:iCs/>
        </w:rPr>
        <w:t>or other policies.</w:t>
      </w:r>
      <w:r w:rsidR="00C00598">
        <w:rPr>
          <w:i/>
          <w:iCs/>
        </w:rPr>
        <w:t>)</w:t>
      </w:r>
    </w:p>
    <w:p w:rsidR="00A82F42" w:rsidP="00C00598" w:rsidRDefault="00C00598" w14:paraId="1B4FA2E4" w14:textId="1461F601">
      <w:r>
        <w:br/>
      </w:r>
    </w:p>
    <w:p w:rsidR="00A82F42" w:rsidP="00C00598" w:rsidRDefault="00A82F42" w14:paraId="2A40D9C1" w14:textId="77777777"/>
    <w:p w:rsidR="00A82F42" w:rsidP="00C00598" w:rsidRDefault="00A82F42" w14:paraId="6E538B3F" w14:textId="5EEE1B15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t>Responsibilities</w:t>
      </w:r>
    </w:p>
    <w:p w:rsidR="00C00598" w:rsidP="00C00598" w:rsidRDefault="00C00598" w14:paraId="76AC8D63" w14:textId="65009D4A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>
        <w:rPr>
          <w:i/>
          <w:iCs/>
        </w:rPr>
        <w:t>Identify</w:t>
      </w:r>
      <w:r w:rsidRPr="00A82F42" w:rsidR="00A82F42">
        <w:rPr>
          <w:i/>
          <w:iCs/>
        </w:rPr>
        <w:t xml:space="preserve"> who will manage and maintain data and metadata</w:t>
      </w:r>
      <w:r>
        <w:rPr>
          <w:i/>
          <w:iCs/>
        </w:rPr>
        <w:t>.</w:t>
      </w:r>
      <w:r>
        <w:rPr>
          <w:i/>
          <w:iCs/>
        </w:rPr>
        <w:br/>
      </w:r>
    </w:p>
    <w:p w:rsidRPr="00C00598" w:rsidR="00A82F42" w:rsidP="00C00598" w:rsidRDefault="00C00598" w14:paraId="30F3E5B9" w14:textId="6F95E860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>
        <w:rPr>
          <w:i/>
          <w:iCs/>
        </w:rPr>
        <w:t>D</w:t>
      </w:r>
      <w:r w:rsidRPr="00C00598">
        <w:rPr>
          <w:i/>
          <w:iCs/>
        </w:rPr>
        <w:t>iscuss</w:t>
      </w:r>
      <w:r w:rsidRPr="00C00598" w:rsidR="00A82F42">
        <w:rPr>
          <w:i/>
          <w:iCs/>
        </w:rPr>
        <w:t xml:space="preserve"> how they will do it</w:t>
      </w:r>
      <w:r w:rsidRPr="00C00598" w:rsidR="00AE5185">
        <w:rPr>
          <w:i/>
          <w:iCs/>
        </w:rPr>
        <w:t xml:space="preserve"> (including standards and quality assurance)</w:t>
      </w:r>
      <w:r>
        <w:rPr>
          <w:i/>
          <w:iCs/>
        </w:rPr>
        <w:t>.</w:t>
      </w:r>
      <w:r w:rsidRPr="00C00598" w:rsidR="00AE5185">
        <w:rPr>
          <w:i/>
          <w:iCs/>
        </w:rPr>
        <w:t xml:space="preserve"> </w:t>
      </w:r>
      <w:r w:rsidRPr="00C00598" w:rsidR="00A82F42">
        <w:rPr>
          <w:i/>
          <w:iCs/>
        </w:rPr>
        <w:br/>
      </w:r>
    </w:p>
    <w:p w:rsidRPr="00A82F42" w:rsidR="00A82F42" w:rsidP="00C00598" w:rsidRDefault="00A82F42" w14:paraId="2D5C00C6" w14:textId="63C13478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 w:rsidRPr="00A82F42">
        <w:rPr>
          <w:i/>
          <w:iCs/>
        </w:rPr>
        <w:t>What</w:t>
      </w:r>
      <w:r w:rsidRPr="00A82F42">
        <w:rPr>
          <w:i/>
          <w:iCs/>
        </w:rPr>
        <w:t xml:space="preserve"> physical and </w:t>
      </w:r>
      <w:r w:rsidR="00AE5185">
        <w:rPr>
          <w:i/>
          <w:iCs/>
        </w:rPr>
        <w:t>digital</w:t>
      </w:r>
      <w:r w:rsidRPr="00A82F42">
        <w:rPr>
          <w:i/>
          <w:iCs/>
        </w:rPr>
        <w:t xml:space="preserve"> resources will </w:t>
      </w:r>
      <w:r w:rsidR="00AE5185">
        <w:rPr>
          <w:i/>
          <w:iCs/>
        </w:rPr>
        <w:t xml:space="preserve">they </w:t>
      </w:r>
      <w:r w:rsidRPr="00A82F42">
        <w:rPr>
          <w:i/>
          <w:iCs/>
        </w:rPr>
        <w:t>use to effectively preserve and store research data</w:t>
      </w:r>
      <w:r w:rsidR="00AE5185">
        <w:rPr>
          <w:i/>
          <w:iCs/>
        </w:rPr>
        <w:t>?</w:t>
      </w:r>
      <w:r w:rsidRPr="00A82F42">
        <w:rPr>
          <w:i/>
          <w:iCs/>
        </w:rPr>
        <w:t xml:space="preserve"> (These can include third-party facilities and repositories.) </w:t>
      </w:r>
    </w:p>
    <w:p w:rsidR="00A82F42" w:rsidP="00C00598" w:rsidRDefault="00A82F42" w14:paraId="1E7C6E2E" w14:textId="1D1516CE"/>
    <w:p w:rsidR="00A82F42" w:rsidP="00C00598" w:rsidRDefault="00C00598" w14:paraId="4D189050" w14:textId="0D274E8C">
      <w:r>
        <w:br/>
      </w:r>
    </w:p>
    <w:p w:rsidRPr="00A82F42" w:rsidR="00A82F42" w:rsidP="00C00598" w:rsidRDefault="00A82F42" w14:paraId="7DF5111B" w14:textId="77777777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t xml:space="preserve">Cross-Institution Responsibilities </w:t>
      </w:r>
    </w:p>
    <w:p w:rsidR="00A82F42" w:rsidP="00C00598" w:rsidRDefault="00A82F42" w14:paraId="3C58EBB0" w14:textId="0019F964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 w:rsidRPr="00A82F42">
        <w:rPr>
          <w:i/>
          <w:iCs/>
        </w:rPr>
        <w:t>For projects involving partnerships with industry or other user communities, discuss how you will share and manage data with partners, institutional affiliates, and other major stakeholders.</w:t>
      </w:r>
      <w:r w:rsidR="00AE5185">
        <w:rPr>
          <w:i/>
          <w:iCs/>
        </w:rPr>
        <w:t xml:space="preserve"> </w:t>
      </w:r>
      <w:r w:rsidR="00C00598">
        <w:rPr>
          <w:i/>
          <w:iCs/>
        </w:rPr>
        <w:t>Be sure to n</w:t>
      </w:r>
      <w:r w:rsidR="00AE5185">
        <w:rPr>
          <w:i/>
          <w:iCs/>
        </w:rPr>
        <w:t xml:space="preserve">ote any specific policies or agreements. </w:t>
      </w:r>
      <w:r w:rsidR="00C00598">
        <w:rPr>
          <w:i/>
          <w:iCs/>
        </w:rPr>
        <w:br/>
      </w:r>
    </w:p>
    <w:p w:rsidRPr="00A82F42" w:rsidR="00C00598" w:rsidP="00C00598" w:rsidRDefault="00C00598" w14:paraId="66FB6790" w14:textId="5DF024B6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>
        <w:rPr>
          <w:i/>
          <w:iCs/>
        </w:rPr>
        <w:t>If applicable, what processes will ensure consistent data generation, formatting, and documentation?</w:t>
      </w:r>
    </w:p>
    <w:p w:rsidR="00A82F42" w:rsidP="00C00598" w:rsidRDefault="00A82F42" w14:paraId="3172FAB3" w14:textId="3D19383D"/>
    <w:p w:rsidRPr="00AE5185" w:rsidR="00AE5185" w:rsidP="00C00598" w:rsidRDefault="00AE5185" w14:paraId="0DCC8938" w14:textId="77777777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lastRenderedPageBreak/>
        <w:t xml:space="preserve">Data Access, Distribution, or Reuse Considerations  </w:t>
      </w:r>
    </w:p>
    <w:p w:rsidR="00AE5185" w:rsidP="00C00598" w:rsidRDefault="00A82F42" w14:paraId="2A22A582" w14:textId="66BE8547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 w:rsidRPr="00AE5185">
        <w:rPr>
          <w:i/>
          <w:iCs/>
        </w:rPr>
        <w:t xml:space="preserve">Explain any factors that might </w:t>
      </w:r>
      <w:r w:rsidR="00AE5185">
        <w:rPr>
          <w:i/>
          <w:iCs/>
        </w:rPr>
        <w:t>impact or restrict</w:t>
      </w:r>
      <w:r w:rsidRPr="00AE5185">
        <w:rPr>
          <w:i/>
          <w:iCs/>
        </w:rPr>
        <w:t xml:space="preserve"> your ability to manage </w:t>
      </w:r>
      <w:r w:rsidR="00AE5185">
        <w:rPr>
          <w:i/>
          <w:iCs/>
        </w:rPr>
        <w:t xml:space="preserve">and share </w:t>
      </w:r>
      <w:r w:rsidRPr="00AE5185">
        <w:rPr>
          <w:i/>
          <w:iCs/>
        </w:rPr>
        <w:t xml:space="preserve">data, such as legal or ethical restrictions on access to non-aggregated data. </w:t>
      </w:r>
      <w:r w:rsidR="00AE5185">
        <w:rPr>
          <w:i/>
          <w:iCs/>
        </w:rPr>
        <w:br/>
      </w:r>
    </w:p>
    <w:p w:rsidRPr="00AE5185" w:rsidR="00A82F42" w:rsidP="00C00598" w:rsidRDefault="00A82F42" w14:paraId="491F3933" w14:textId="420BB764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 w:rsidRPr="00AE5185">
        <w:rPr>
          <w:i/>
          <w:iCs/>
        </w:rPr>
        <w:t xml:space="preserve">Identify the lowest level of aggregated data </w:t>
      </w:r>
      <w:r w:rsidR="00AE5185">
        <w:rPr>
          <w:i/>
          <w:iCs/>
        </w:rPr>
        <w:t xml:space="preserve">(e.g., individual, county, state, group) </w:t>
      </w:r>
      <w:r w:rsidRPr="00AE5185">
        <w:rPr>
          <w:i/>
          <w:iCs/>
        </w:rPr>
        <w:t xml:space="preserve">you </w:t>
      </w:r>
      <w:r w:rsidR="00AE5185">
        <w:rPr>
          <w:i/>
          <w:iCs/>
        </w:rPr>
        <w:t>can</w:t>
      </w:r>
      <w:r w:rsidRPr="00AE5185">
        <w:rPr>
          <w:i/>
          <w:iCs/>
        </w:rPr>
        <w:t xml:space="preserve"> share with others in the scholarly or scientific community, given that community’s norms. </w:t>
      </w:r>
    </w:p>
    <w:p w:rsidR="00A82F42" w:rsidP="00C00598" w:rsidRDefault="00C00598" w14:paraId="7A05F2DF" w14:textId="0B8F4F1C">
      <w:r>
        <w:br/>
      </w:r>
    </w:p>
    <w:p w:rsidR="00A82F42" w:rsidP="00C00598" w:rsidRDefault="00A82F42" w14:paraId="2B1F78B6" w14:textId="77777777"/>
    <w:p w:rsidR="00AE5185" w:rsidP="00C00598" w:rsidRDefault="00AE5185" w14:paraId="66C1247D" w14:textId="77777777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t xml:space="preserve">Data Access and Timelines </w:t>
      </w:r>
    </w:p>
    <w:p w:rsidR="00AE5185" w:rsidP="00C00598" w:rsidRDefault="00A82F42" w14:paraId="1B14AFD0" w14:textId="73477532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 w:rsidRPr="00AE5185">
        <w:rPr>
          <w:i/>
          <w:iCs/>
        </w:rPr>
        <w:t xml:space="preserve">Describe </w:t>
      </w:r>
      <w:r w:rsidR="00AE5185">
        <w:rPr>
          <w:i/>
          <w:iCs/>
        </w:rPr>
        <w:t>how and where you will share your</w:t>
      </w:r>
      <w:r w:rsidRPr="00AE5185">
        <w:rPr>
          <w:i/>
          <w:iCs/>
        </w:rPr>
        <w:t xml:space="preserve"> data</w:t>
      </w:r>
      <w:r w:rsidR="00C00598">
        <w:rPr>
          <w:i/>
          <w:iCs/>
        </w:rPr>
        <w:t xml:space="preserve">, </w:t>
      </w:r>
      <w:r w:rsidRPr="00AE5185">
        <w:rPr>
          <w:i/>
          <w:iCs/>
        </w:rPr>
        <w:t>making it accessible to others</w:t>
      </w:r>
      <w:r w:rsidR="00C00598">
        <w:rPr>
          <w:i/>
          <w:iCs/>
        </w:rPr>
        <w:t>.</w:t>
      </w:r>
      <w:r w:rsidR="00C00598">
        <w:rPr>
          <w:i/>
          <w:iCs/>
        </w:rPr>
        <w:br/>
      </w:r>
      <w:r w:rsidR="00C00598">
        <w:rPr>
          <w:i/>
          <w:iCs/>
        </w:rPr>
        <w:br/>
      </w:r>
    </w:p>
    <w:p w:rsidRPr="00AE5185" w:rsidR="00A82F42" w:rsidP="00C00598" w:rsidRDefault="00AE5185" w14:paraId="026BEFD1" w14:textId="44010E65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>
        <w:rPr>
          <w:i/>
          <w:iCs/>
        </w:rPr>
        <w:t>What is the timeline for sharing (e.g., at grant close, held for 3 years, etc.)?</w:t>
      </w:r>
    </w:p>
    <w:p w:rsidR="00A82F42" w:rsidP="00C00598" w:rsidRDefault="00C00598" w14:paraId="0C41A877" w14:textId="13DA9B93">
      <w:r>
        <w:br/>
      </w:r>
    </w:p>
    <w:p w:rsidR="00A82F42" w:rsidP="00C00598" w:rsidRDefault="00A82F42" w14:paraId="7142713B" w14:textId="77777777"/>
    <w:p w:rsidR="00AE5185" w:rsidP="00C00598" w:rsidRDefault="00AE5185" w14:paraId="40190540" w14:textId="77777777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t xml:space="preserve">Other Project Documentation </w:t>
      </w:r>
    </w:p>
    <w:p w:rsidRPr="00AE5185" w:rsidR="00D1010D" w:rsidP="00C00598" w:rsidRDefault="00A82F42" w14:paraId="01D2B4C8" w14:textId="3DBD16F2">
      <w:pPr>
        <w:pStyle w:val="ListParagraph"/>
        <w:numPr>
          <w:ilvl w:val="1"/>
          <w:numId w:val="1"/>
        </w:numPr>
        <w:ind w:left="720"/>
        <w:rPr>
          <w:i/>
          <w:iCs/>
        </w:rPr>
      </w:pPr>
      <w:r w:rsidRPr="00AE5185">
        <w:rPr>
          <w:i/>
          <w:iCs/>
        </w:rPr>
        <w:t xml:space="preserve">Discuss other types of data-related </w:t>
      </w:r>
      <w:r w:rsidRPr="00AE5185" w:rsidR="00C00598">
        <w:rPr>
          <w:i/>
          <w:iCs/>
        </w:rPr>
        <w:t>information you</w:t>
      </w:r>
      <w:r w:rsidRPr="00AE5185">
        <w:rPr>
          <w:i/>
          <w:iCs/>
        </w:rPr>
        <w:t xml:space="preserve"> will maintain and share (for example, </w:t>
      </w:r>
      <w:r w:rsidR="00C00598">
        <w:rPr>
          <w:i/>
          <w:iCs/>
        </w:rPr>
        <w:t xml:space="preserve">documentation on </w:t>
      </w:r>
      <w:r w:rsidRPr="00AE5185">
        <w:rPr>
          <w:i/>
          <w:iCs/>
        </w:rPr>
        <w:t>how it was generated, analytical and procedural information, and the metadata).</w:t>
      </w:r>
      <w:r w:rsidR="00C00598">
        <w:rPr>
          <w:i/>
          <w:iCs/>
        </w:rPr>
        <w:br/>
      </w:r>
      <w:r w:rsidR="00C00598">
        <w:rPr>
          <w:i/>
          <w:iCs/>
        </w:rPr>
        <w:br/>
      </w:r>
    </w:p>
    <w:sectPr w:rsidRPr="00AE5185" w:rsidR="00D1010D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43874f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9336C37"/>
    <w:multiLevelType w:val="hybridMultilevel"/>
    <w:tmpl w:val="09D69A3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8143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5C3D2D"/>
    <w:rsid w:val="00A82F42"/>
    <w:rsid w:val="00AE5185"/>
    <w:rsid w:val="00C00598"/>
    <w:rsid w:val="00D1010D"/>
    <w:rsid w:val="00EE6E42"/>
    <w:rsid w:val="30A7D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F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F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www.neh.gov/sites/default/files/inline-files/DHAG%202023%20.pdf" TargetMode="External" Id="R28451127b3584d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Libraries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Brittany Waltemate</lastModifiedBy>
  <revision>4</revision>
  <dcterms:created xsi:type="dcterms:W3CDTF">2018-02-09T21:34:00.0000000Z</dcterms:created>
  <dcterms:modified xsi:type="dcterms:W3CDTF">2023-04-05T16:42:53.6172561Z</dcterms:modified>
</coreProperties>
</file>