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2017-11-01 Assessment Working Group Agenda</w:t>
      </w:r>
    </w:p>
    <w:p w:rsidR="00000000" w:rsidDel="00000000" w:rsidP="00000000" w:rsidRDefault="00000000" w:rsidRPr="00000000" w14:paraId="00000001">
      <w:pPr>
        <w:contextualSpacing w:val="0"/>
        <w:rPr/>
      </w:pPr>
      <w:r w:rsidDel="00000000" w:rsidR="00000000" w:rsidRPr="00000000">
        <w:rPr>
          <w:rtl w:val="0"/>
        </w:rPr>
        <w:t xml:space="preserve">10AM Central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>
          <w:color w:val="1155cc"/>
          <w:u w:val="single"/>
        </w:rPr>
      </w:pPr>
      <w:r w:rsidDel="00000000" w:rsidR="00000000" w:rsidRPr="00000000">
        <w:rPr>
          <w:b w:val="1"/>
          <w:rtl w:val="0"/>
        </w:rPr>
        <w:t xml:space="preserve">BlueJeans link</w:t>
      </w:r>
      <w:r w:rsidDel="00000000" w:rsidR="00000000" w:rsidRPr="00000000">
        <w:rPr>
          <w:rtl w:val="0"/>
        </w:rPr>
        <w:t xml:space="preserve">: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https://bluejeans.com/978066782</w:t>
        </w:r>
      </w:hyperlink>
      <w:r w:rsidDel="00000000" w:rsidR="00000000" w:rsidRPr="00000000">
        <w:fldChar w:fldCharType="begin"/>
        <w:instrText xml:space="preserve"> HYPERLINK "https://bluejeans.com/909196723" </w:instrText>
        <w:fldChar w:fldCharType="separat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rPr/>
      </w:pPr>
      <w:r w:rsidDel="00000000" w:rsidR="00000000" w:rsidRPr="00000000">
        <w:fldChar w:fldCharType="end"/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4">
      <w:pPr>
        <w:contextualSpacing w:val="0"/>
        <w:rPr>
          <w:i w:val="1"/>
        </w:rPr>
      </w:pPr>
      <w:r w:rsidDel="00000000" w:rsidR="00000000" w:rsidRPr="00000000">
        <w:rPr>
          <w:b w:val="1"/>
          <w:rtl w:val="0"/>
        </w:rPr>
        <w:t xml:space="preserve">Members in attendance</w:t>
      </w:r>
      <w:r w:rsidDel="00000000" w:rsidR="00000000" w:rsidRPr="00000000">
        <w:rPr>
          <w:rtl w:val="0"/>
        </w:rPr>
        <w:t xml:space="preserve">:  </w:t>
      </w:r>
      <w:r w:rsidDel="00000000" w:rsidR="00000000" w:rsidRPr="00000000">
        <w:rPr>
          <w:strike w:val="1"/>
          <w:rtl w:val="0"/>
        </w:rPr>
        <w:t xml:space="preserve">Christina Chan-Park</w:t>
      </w:r>
      <w:r w:rsidDel="00000000" w:rsidR="00000000" w:rsidRPr="00000000">
        <w:rPr>
          <w:rtl w:val="0"/>
        </w:rPr>
        <w:t xml:space="preserve">, Anna Dabrowski, Nerissa Lindsey, Laura Waugh, </w:t>
      </w:r>
      <w:r w:rsidDel="00000000" w:rsidR="00000000" w:rsidRPr="00000000">
        <w:rPr>
          <w:i w:val="1"/>
          <w:rtl w:val="0"/>
        </w:rPr>
        <w:t xml:space="preserve">Courtney Mumma</w:t>
      </w:r>
    </w:p>
    <w:p w:rsidR="00000000" w:rsidDel="00000000" w:rsidP="00000000" w:rsidRDefault="00000000" w:rsidRPr="00000000" w14:paraId="0000000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Agenda and notes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Welcome 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Survey responses: </w:t>
      </w:r>
      <w:r w:rsidDel="00000000" w:rsidR="00000000" w:rsidRPr="00000000">
        <w:rPr>
          <w:b w:val="1"/>
          <w:rtl w:val="0"/>
        </w:rPr>
        <w:t xml:space="preserve"> https://docs.google.com/forms/d/1nCH_Tq-joqMUVhBumz_QFtyj1yYhUXL9YkHBby3syZk/edit#responses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1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Only 5 - we need another hard push, probably from someone other than Courtney</w:t>
      </w:r>
    </w:p>
    <w:p w:rsidR="00000000" w:rsidDel="00000000" w:rsidP="00000000" w:rsidRDefault="00000000" w:rsidRPr="00000000" w14:paraId="0000000B">
      <w:pPr>
        <w:numPr>
          <w:ilvl w:val="2"/>
          <w:numId w:val="2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Consider this for content for the DV Community meeting</w:t>
      </w:r>
    </w:p>
    <w:p w:rsidR="00000000" w:rsidDel="00000000" w:rsidP="00000000" w:rsidRDefault="00000000" w:rsidRPr="00000000" w14:paraId="0000000C">
      <w:pPr>
        <w:numPr>
          <w:ilvl w:val="2"/>
          <w:numId w:val="2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Laura to resend to one week deadline - next Wednesday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Dataverse Community call notes with long chat about assessment: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https://docs.google.com/document/d/1VlZeMgJy2s1FZ0TNwAoaqpMrl2DixXX3rlZDI9n2Qvg/edit?usp=sharing</w:t>
        </w:r>
      </w:hyperlink>
      <w:r w:rsidDel="00000000" w:rsidR="00000000" w:rsidRPr="00000000">
        <w:rPr>
          <w:rtl w:val="0"/>
        </w:rPr>
        <w:t xml:space="preserve">   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DLF Assessment IG: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https://www.diglib.org/groups/assessment/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F">
      <w:pPr>
        <w:numPr>
          <w:ilvl w:val="1"/>
          <w:numId w:val="2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Read Best Practices for Google Analytics white paper for next meeting</w:t>
      </w:r>
    </w:p>
    <w:p w:rsidR="00000000" w:rsidDel="00000000" w:rsidP="00000000" w:rsidRDefault="00000000" w:rsidRPr="00000000" w14:paraId="00000010">
      <w:pPr>
        <w:numPr>
          <w:ilvl w:val="2"/>
          <w:numId w:val="2"/>
        </w:numPr>
        <w:ind w:left="2160" w:hanging="360"/>
        <w:rPr/>
      </w:pP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https://osf.io/th8av/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TDL progress report (from </w:t>
      </w: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List</w:t>
        </w:r>
      </w:hyperlink>
      <w:r w:rsidDel="00000000" w:rsidR="00000000" w:rsidRPr="00000000">
        <w:rPr>
          <w:rtl w:val="0"/>
        </w:rPr>
        <w:t xml:space="preserve">) (Courtney)</w:t>
      </w:r>
    </w:p>
    <w:p w:rsidR="00000000" w:rsidDel="00000000" w:rsidP="00000000" w:rsidRDefault="00000000" w:rsidRPr="00000000" w14:paraId="00000012">
      <w:pPr>
        <w:numPr>
          <w:ilvl w:val="2"/>
          <w:numId w:val="2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Current reports improvement</w:t>
      </w:r>
    </w:p>
    <w:p w:rsidR="00000000" w:rsidDel="00000000" w:rsidP="00000000" w:rsidRDefault="00000000" w:rsidRPr="00000000" w14:paraId="00000013">
      <w:pPr>
        <w:numPr>
          <w:ilvl w:val="2"/>
          <w:numId w:val="2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Miniverse</w:t>
      </w:r>
    </w:p>
    <w:p w:rsidR="00000000" w:rsidDel="00000000" w:rsidP="00000000" w:rsidRDefault="00000000" w:rsidRPr="00000000" w14:paraId="00000014">
      <w:pPr>
        <w:numPr>
          <w:ilvl w:val="3"/>
          <w:numId w:val="2"/>
        </w:numPr>
        <w:ind w:left="2880" w:hanging="360"/>
        <w:contextualSpacing w:val="1"/>
        <w:rPr/>
      </w:pPr>
      <w:r w:rsidDel="00000000" w:rsidR="00000000" w:rsidRPr="00000000">
        <w:rPr>
          <w:rtl w:val="0"/>
        </w:rPr>
        <w:t xml:space="preserve">TDR: </w:t>
      </w: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https://miniverse.tdl.org/miniverse/metrics/basic-viz/last12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4"/>
          <w:numId w:val="2"/>
        </w:numPr>
        <w:ind w:left="3600" w:hanging="360"/>
        <w:contextualSpacing w:val="1"/>
        <w:rPr/>
      </w:pPr>
      <w:hyperlink r:id="rId12">
        <w:r w:rsidDel="00000000" w:rsidR="00000000" w:rsidRPr="00000000">
          <w:rPr>
            <w:color w:val="1155cc"/>
            <w:u w:val="single"/>
            <w:rtl w:val="0"/>
          </w:rPr>
          <w:t xml:space="preserve">https://texasdigitallibrary.atlassian.net/wiki/spaces/TTD/pages/29130757/Miniverse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6">
      <w:pPr>
        <w:numPr>
          <w:ilvl w:val="3"/>
          <w:numId w:val="2"/>
        </w:numPr>
        <w:ind w:left="2880" w:hanging="360"/>
        <w:contextualSpacing w:val="1"/>
        <w:rPr/>
      </w:pPr>
      <w:r w:rsidDel="00000000" w:rsidR="00000000" w:rsidRPr="00000000">
        <w:rPr>
          <w:rtl w:val="0"/>
        </w:rPr>
        <w:t xml:space="preserve">Harvard’s: </w:t>
      </w:r>
      <w:hyperlink r:id="rId13">
        <w:r w:rsidDel="00000000" w:rsidR="00000000" w:rsidRPr="00000000">
          <w:rPr>
            <w:color w:val="428bca"/>
            <w:sz w:val="21"/>
            <w:szCs w:val="21"/>
            <w:highlight w:val="white"/>
            <w:u w:val="single"/>
            <w:rtl w:val="0"/>
          </w:rPr>
          <w:t xml:space="preserve">http://dataverse.org/metrics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2"/>
          <w:numId w:val="2"/>
        </w:numPr>
        <w:ind w:left="2160" w:hanging="360"/>
        <w:contextualSpacing w:val="1"/>
        <w:rPr/>
      </w:pPr>
      <w:hyperlink r:id="rId14">
        <w:r w:rsidDel="00000000" w:rsidR="00000000" w:rsidRPr="00000000">
          <w:rPr>
            <w:color w:val="1155cc"/>
            <w:u w:val="single"/>
            <w:rtl w:val="0"/>
          </w:rPr>
          <w:t xml:space="preserve">Google Analytics</w:t>
        </w:r>
      </w:hyperlink>
      <w:r w:rsidDel="00000000" w:rsidR="00000000" w:rsidRPr="00000000">
        <w:rPr>
          <w:rtl w:val="0"/>
        </w:rPr>
        <w:t xml:space="preserve"> - everyone has account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Goal of the group -- present miniverse compared to Google Analytics to the TDR SC</w:t>
      </w:r>
    </w:p>
    <w:p w:rsidR="00000000" w:rsidDel="00000000" w:rsidP="00000000" w:rsidRDefault="00000000" w:rsidRPr="00000000" w14:paraId="00000019">
      <w:pPr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Tasks and follow up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Read Best Practices for Google Analytics white paper for next meeting: </w:t>
      </w:r>
      <w:hyperlink r:id="rId15">
        <w:r w:rsidDel="00000000" w:rsidR="00000000" w:rsidRPr="00000000">
          <w:rPr>
            <w:color w:val="1155cc"/>
            <w:u w:val="single"/>
            <w:rtl w:val="0"/>
          </w:rPr>
          <w:t xml:space="preserve">https://osf.io/th8av/</w:t>
        </w:r>
      </w:hyperlink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Next meeting: Dec 6</w:t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miniverse.tdl.org/miniverse/metrics/basic-viz/last12" TargetMode="External"/><Relationship Id="rId10" Type="http://schemas.openxmlformats.org/officeDocument/2006/relationships/hyperlink" Target="https://docs.google.com/document/d/1iN0-jCHp5SnX8zK-NBRk1dVSmmw-9jAbRyz2kkk6EYg/edit?usp=sharing" TargetMode="External"/><Relationship Id="rId13" Type="http://schemas.openxmlformats.org/officeDocument/2006/relationships/hyperlink" Target="http://dataverse.org/metrics" TargetMode="External"/><Relationship Id="rId12" Type="http://schemas.openxmlformats.org/officeDocument/2006/relationships/hyperlink" Target="https://texasdigitallibrary.atlassian.net/wiki/spaces/TTD/pages/29130757/Miniverse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osf.io/th8av/" TargetMode="External"/><Relationship Id="rId15" Type="http://schemas.openxmlformats.org/officeDocument/2006/relationships/hyperlink" Target="https://osf.io/th8av/" TargetMode="External"/><Relationship Id="rId14" Type="http://schemas.openxmlformats.org/officeDocument/2006/relationships/hyperlink" Target="https://analytics.google.com/analytics/web/#embed/report-home/a105225765w157102114p158628299/" TargetMode="External"/><Relationship Id="rId5" Type="http://schemas.openxmlformats.org/officeDocument/2006/relationships/styles" Target="styles.xml"/><Relationship Id="rId6" Type="http://schemas.openxmlformats.org/officeDocument/2006/relationships/hyperlink" Target="https://bluejeans.com/978066782" TargetMode="External"/><Relationship Id="rId7" Type="http://schemas.openxmlformats.org/officeDocument/2006/relationships/hyperlink" Target="https://docs.google.com/document/d/1VlZeMgJy2s1FZ0TNwAoaqpMrl2DixXX3rlZDI9n2Qvg/edit?usp=sharing" TargetMode="External"/><Relationship Id="rId8" Type="http://schemas.openxmlformats.org/officeDocument/2006/relationships/hyperlink" Target="https://www.diglib.org/groups/assessmen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