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Monthly meeting of the TDR Steering Committee (TDR SC)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Wednesday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April 25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Time: 11AM - 12PM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Info: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 conference: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https://bluejeans.com/489628506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9b9b9b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Phone: </w:t>
      </w:r>
      <w:r w:rsidDel="00000000" w:rsidR="00000000" w:rsidRPr="00000000">
        <w:rPr>
          <w:color w:val="9b9b9b"/>
          <w:sz w:val="24"/>
          <w:szCs w:val="24"/>
          <w:highlight w:val="white"/>
          <w:rtl w:val="0"/>
        </w:rPr>
        <w:t xml:space="preserve">Dial one of the following numbers: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+1.408.740.7256 (United States)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+1.408.317.9253 (Alternate number)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Meeting ID: 489628506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Invited: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Amanda Zerangue (TWU)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Anna Dabrowski (TAMU) - Vice-Chair</w:t>
      </w:r>
    </w:p>
    <w:p w:rsidR="00000000" w:rsidDel="00000000" w:rsidP="00000000" w:rsidRDefault="00000000" w:rsidRPr="00000000" w14:paraId="0000000E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Christina Chan-Park (Baylor)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Courtney Mumma (TDL)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Dianna Morganti (Texas State)</w:t>
      </w:r>
    </w:p>
    <w:p w:rsidR="00000000" w:rsidDel="00000000" w:rsidP="00000000" w:rsidRDefault="00000000" w:rsidRPr="00000000" w14:paraId="00000011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Ed Warga (TAMUCC)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Jessica Trelogan (UT Austin) - Chair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Laura McElfresh (Texas A&amp;M Galveston) (will have to leave early)</w:t>
      </w:r>
    </w:p>
    <w:p w:rsidR="00000000" w:rsidDel="00000000" w:rsidP="00000000" w:rsidRDefault="00000000" w:rsidRPr="00000000" w14:paraId="00000014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Laura Waugh (Texas State)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Matthew McEniry (Texas Tech)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Nerissa Lindsey (TAMIU)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Peace Ossom Williamson (UTA)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Santi Thompson (U of 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*indicates designated note taker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Apologies: 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Welcome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Review agenda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groups reports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Assessment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Last meeting devoted to developing poster proposal for Library Assessment Conference (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https://libraryassessment.org</w:t>
        </w:r>
      </w:hyperlink>
      <w:r w:rsidDel="00000000" w:rsidR="00000000" w:rsidRPr="00000000">
        <w:rPr>
          <w:sz w:val="24"/>
          <w:szCs w:val="24"/>
          <w:rtl w:val="0"/>
        </w:rPr>
        <w:t xml:space="preserve">) Due May 7.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 May 2nd, planning to finish poster proposal.</w:t>
        <w:br w:type="textWrapping"/>
        <w:br w:type="textWrapping"/>
        <w:t xml:space="preserve">notes: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Poster - talk about survey and metrics choices. reasons. tools.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Sent out survey to new liaisons? </w:t>
      </w:r>
      <w:r w:rsidDel="00000000" w:rsidR="00000000" w:rsidRPr="00000000">
        <w:rPr>
          <w:strike w:val="1"/>
          <w:sz w:val="24"/>
          <w:szCs w:val="24"/>
          <w:rtl w:val="0"/>
        </w:rPr>
        <w:t xml:space="preserve">Do it! Courtney will do it.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Training and Outreach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on organizing Resources and Information Sheets in Confluence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https://texasdigitallibrary.atlassian.net/wiki/spaces/TDRUD/overview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Consider adding Charter and SLA to Confluence - volunteer from T&amp;O WG?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Move minutes and TDR SC docs to Confluence, as well?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TCDL Video Booth - Repository Stories</w:t>
      </w:r>
    </w:p>
    <w:p w:rsidR="00000000" w:rsidDel="00000000" w:rsidP="00000000" w:rsidRDefault="00000000" w:rsidRPr="00000000" w14:paraId="0000002F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We have a room for this now - CM</w:t>
      </w:r>
    </w:p>
    <w:p w:rsidR="00000000" w:rsidDel="00000000" w:rsidP="00000000" w:rsidRDefault="00000000" w:rsidRPr="00000000" w14:paraId="00000030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We may decide to scrap this unless there’s someone who can take the reigns -JT</w:t>
      </w:r>
    </w:p>
    <w:p w:rsidR="00000000" w:rsidDel="00000000" w:rsidP="00000000" w:rsidRDefault="00000000" w:rsidRPr="00000000" w14:paraId="00000031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If we don’t scrap it --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https://docs.google.com/document/d/1VWVFEcuyba5enWPfUBlzJsSif3RzzG6gjflojNG9Q_w/edit?usp=sharing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DMPTool</w:t>
      </w:r>
    </w:p>
    <w:p w:rsidR="00000000" w:rsidDel="00000000" w:rsidP="00000000" w:rsidRDefault="00000000" w:rsidRPr="00000000" w14:paraId="00000033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TDR specific language would be great…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JT offered to lead a demo/training session for admins if there’s interest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Outreach Successes and Idea Sharing</w:t>
      </w:r>
    </w:p>
    <w:p w:rsidR="00000000" w:rsidDel="00000000" w:rsidP="00000000" w:rsidRDefault="00000000" w:rsidRPr="00000000" w14:paraId="00000036">
      <w:pPr>
        <w:numPr>
          <w:ilvl w:val="3"/>
          <w:numId w:val="2"/>
        </w:numPr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your thoughts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here </w:t>
        </w:r>
      </w:hyperlink>
      <w:r w:rsidDel="00000000" w:rsidR="00000000" w:rsidRPr="00000000">
        <w:rPr>
          <w:sz w:val="24"/>
          <w:szCs w:val="24"/>
          <w:rtl w:val="0"/>
        </w:rPr>
        <w:t xml:space="preserve">if you have any!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TDR training video update (Anna infringes on Training and Outreach)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Lea is the best.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notes: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organizing/moving support documents in COnfluence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Matt is the best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Charter and agreements moving? Courtney will do it.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moving minutes to confluence? tricky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maybe work in google docs and archive minutes in confluence. or link to google. look into this.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TCDL repositories stories - scrap it? we need a leader to continue this effort - or put off to next year…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time scope - during breaks and poster session…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table this. vote via email regarding next step.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DMP Tool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 on content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open to everyone to help draft this content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take two weeks before the DMP Tool training to work on the guidance document.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training on DMP Tool.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led by Jessica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DMP Guidance draft.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BlueJeans - record webinar.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Outreach success stories…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strategic outreach - same thing at same time - coordinated outreach…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 an Outreach Profile for your institution on the google doc: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https://drive.google.com/open?id=1IZc_RyOreNt9jt53Xu4VrB_ZWgH-HgosrdfXzadJznI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Training Videos - Lea is taking over.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TDL Communications requests feedback about the postcard printing process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are you printing postcards? Send feedback to Lea.</w:t>
        <w:br w:type="textWrapping"/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Dataverse Community update (Courtney)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https://dataverse.org/goals-roadmap-and-releases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Expanded volume of the entire TDR - went from 100GB to 500GB when we nearly hit 200GB limit - go team!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Investigating methods for bulk upload of files to datasets as next priority based on TDR SC feedback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https://dataverse.org/global-dataverse-community-consortium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Dataverse Community Meeting 2018, Harvard, June 13-15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Jessica T at UT Austin continuing pilot that we started with TAMU for Google-based researcher sign in -- Goal is to finish a pilot and roll out to everyone</w:t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notes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TDR growing quickly.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bulk upload…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upgrade</w:t>
        <w:tab/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DOIs on every file. Need to watch this then decide to go forward with the upgrade.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inline with FAIR principles.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https://www.force11.org/group/fairgroup/fairprinciples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https://fair-dom.org/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Same with S3… waiting to see what others do with legacy content.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Google sign in… TAMU pilot is slow. Want to make available to everyone. UT Austin will test.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DataVerse community meeting - proposal for meeting - courtney, jessica, anna - good job!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Dataverse consortium: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https://dataverse.org/global-dataverse-community-consortium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$500 membership - TDL will be member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Courtney will update the steering committee on progress of putting this all together.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Tips/tricks/wobbles.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Assessment group talked about adding info into the user guide for folks to add in description fields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 support for description fields in user guide…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hash out guidelines for users to create good descriptions.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 at pop up tool tip in interface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Metadata template?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group for metadata? -- Anna, Christina, Nerissa, Matt, Jessica (maybe)…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vote to create metadata working group at TCDL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contact link - where does this message go?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whoever owns the dataverse. goes to the name in the dataverse metadata for contact.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request for administrative privileges to any stuff in the dataverse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 the roadmap - requires developer support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wait for 2019!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Questions, comments and thoughts from Everyone!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a previous meeting an error log/database for confluence was talked about. Updates on that?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this was suggested at dataverse community level - noone picked up the lead to make it happen, though.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Permissions questions… look for a message to steering committee.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JCDL workshop?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email jessica! Matt, Santi, Anna.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Confirmation of next regular meeting - </w:t>
      </w:r>
      <w:r w:rsidDel="00000000" w:rsidR="00000000" w:rsidRPr="00000000">
        <w:rPr>
          <w:sz w:val="24"/>
          <w:szCs w:val="24"/>
          <w:rtl w:val="0"/>
        </w:rPr>
        <w:t xml:space="preserve">Wed, May 30 @ 11AM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Anna will take over.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TCDL Meeting at Tue, May 15 @ 1pm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make an agenda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AWESOME MEETING!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9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IZc_RyOreNt9jt53Xu4VrB_ZWgH-HgosrdfXzadJznI" TargetMode="External"/><Relationship Id="rId10" Type="http://schemas.openxmlformats.org/officeDocument/2006/relationships/hyperlink" Target="https://drive.google.com/open?id=1IZc_RyOreNt9jt53Xu4VrB_ZWgH-HgosrdfXzadJznI" TargetMode="External"/><Relationship Id="rId13" Type="http://schemas.openxmlformats.org/officeDocument/2006/relationships/hyperlink" Target="https://dataverse.org/global-dataverse-community-consortium" TargetMode="External"/><Relationship Id="rId12" Type="http://schemas.openxmlformats.org/officeDocument/2006/relationships/hyperlink" Target="https://dataverse.org/goals-roadmap-and-releas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VWVFEcuyba5enWPfUBlzJsSif3RzzG6gjflojNG9Q_w/edit?usp=sharing" TargetMode="External"/><Relationship Id="rId15" Type="http://schemas.openxmlformats.org/officeDocument/2006/relationships/hyperlink" Target="https://fair-dom.org/" TargetMode="External"/><Relationship Id="rId14" Type="http://schemas.openxmlformats.org/officeDocument/2006/relationships/hyperlink" Target="https://www.force11.org/group/fairgroup/fairprinciples" TargetMode="External"/><Relationship Id="rId16" Type="http://schemas.openxmlformats.org/officeDocument/2006/relationships/hyperlink" Target="https://dataverse.org/global-dataverse-community-consortium" TargetMode="External"/><Relationship Id="rId5" Type="http://schemas.openxmlformats.org/officeDocument/2006/relationships/styles" Target="styles.xml"/><Relationship Id="rId6" Type="http://schemas.openxmlformats.org/officeDocument/2006/relationships/hyperlink" Target="https://bluejeans.com/489628506" TargetMode="External"/><Relationship Id="rId7" Type="http://schemas.openxmlformats.org/officeDocument/2006/relationships/hyperlink" Target="https://libraryassessment.org" TargetMode="External"/><Relationship Id="rId8" Type="http://schemas.openxmlformats.org/officeDocument/2006/relationships/hyperlink" Target="https://texasdigitallibrary.atlassian.net/wiki/spaces/TDRUD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