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VUG Steering Committee Meeting -- March 27,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Stephanie Larrison, Billie Peterson-Lugo, Chris Starcher, David Reynolds, and Kristi Park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a thank you to beta testers?</w:t>
        <w:br w:type="textWrapping"/>
        <w:t xml:space="preserve">Send “thank you” and update/next steps; reviewing the responses and entering tickets to make changes/corrections; should we address what everyone had a comment on, which was the submission date, which is by a specific day and not by the semester; originally had semester/year, but it wasn’t working and they switched it out; maybe a ticket that’s in process or may have to start over; regardless of how difficult it is, it needs to go back to the way Vireo 3 works -- semester and year; </w:t>
        <w:br w:type="textWrapping"/>
        <w:br w:type="textWrapping"/>
        <w:t xml:space="preserve">Should we get the temperature of the beta testers; what do you think about Vireo 4 (once the date issue is addressed); is it something that you look forward to using; David thinks that Vireo 4 would work fine for their environment; he didn’t get to work with it as extensively as he would have liked; would really need to spend more time on it to give an informed opinion; new Vireo 4 will be on the new play framework, while Vireo 3 is on the old framework, and it’s questionable as to how long we can stay on the old framework; A&amp;M test instance is still available if David wants to do some additional experimentation; realistically on Monday or Tuesday of next week; </w:t>
        <w:br w:type="textWrapping"/>
        <w:br w:type="textWrapping"/>
        <w:t xml:space="preserve">Message -- thank you; semester date issue; focus group follow-up discussion; Stephanie sorting through all the information gathered through the beta testing period; </w:t>
        <w:br w:type="textWrapping"/>
        <w:br w:type="textWrapping"/>
        <w:t xml:space="preserve">Send out some kind of a poll before we start any additional sprint development; wowed, underwhelmed, etc.; use our current list to ask; discuss it at the TCDL Users Group meeting; may not get much development done between now and TCDL; developers usually attend this meeting; would users hold back because the developers are there; James also very optimistic and could make “promises” that might not be kept;  what is your overall impression of Vireo 4; if given a choice of using Vireo 3 and Vireo 4, which would you use; does Vireo 4 meet your expectations -- why/why not; think about overall functionality and not the granular pieces that don’t work, yet; can we do a one-on-one follow-up; </w:t>
      </w:r>
      <w:r w:rsidDel="00000000" w:rsidR="00000000" w:rsidRPr="00000000">
        <w:rPr>
          <w:b w:val="1"/>
          <w:color w:val="ff0000"/>
          <w:rtl w:val="0"/>
        </w:rPr>
        <w:t xml:space="preserve">Action Item: </w:t>
      </w:r>
      <w:r w:rsidDel="00000000" w:rsidR="00000000" w:rsidRPr="00000000">
        <w:rPr>
          <w:rtl w:val="0"/>
        </w:rPr>
        <w:t xml:space="preserve">pair-up and have a conference call with beta testers; 1 of us and 2 institutions 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 anything to Vireo listserv about beta testing completion, results, next steps?</w:t>
        <w:br w:type="textWrapping"/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Currently over 80 responses to review on Google Sheets, but SL will add much more from TAMU and SHSU, then organize.</w:t>
        <w:br w:type="textWrapping"/>
        <w:t xml:space="preserve">No issues as big as the graduation date, but plenty of things that need to be prioritized and fixed; some have were fixed by William during the testing;  Stephanie can sort through and organize these issues; 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are many questions in responses that may need replies.</w:t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more advanced testing that needs to be done.  Not only from the checklist for Advanced Administrative functions, but others I haven’t gotten to such as sync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override functions, and email addresses attached to organizations.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Bibliolabs update (if any)</w:t>
        <w:br w:type="textWrapping"/>
        <w:t xml:space="preserve">Partnership is in jeopardy; e-mail from Mitchell saying that they will have to “pass” on this; waiting to hear whether it’s a pass on the TDL partnership or Vireo 4, altogether; working with Mitchell to figure out how TDL and Bibliolabs could work together; wanted TDL to fund $125,000 a developer and business activities at Bibliolab; some wisdom in doing it, in spite of qualms; however the TDL Board not in agreement; a couple of Board members bet with Mitchell at Midwinter and came back less enamored of the proposal; contract with Bibliolab to complete development of Vireo 4; Kristi thought they had some agreement on this, but the e-mail from a couple of days ago leads her to believe they are not interested; Kristi doesn’t see it to be feasible to off-load Vireo development to Bibliolabs under these circumstances; why is Bibliolabs pulling out; is it the technical aspects associated with the code or purely a business decision; Kristi hasn’t gotten the sense that it’s related to the code; the reasoning from Mitchell is all from the business perspective; where do we go with completing the development of Vireo 4; the more Kristi talked to them, the more it became clear that their agenda may not be beneficial for TDL and/or Vireo; still need to have meeting with A&amp;M personnel and Nick to see how to move forward; Nick is becoming more familiar with Vireo 4 so that he can help with the next sprint; the custom framework makes the ramp-up more difficult, but he’s making progress;    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TCDL/USETDA Conference Meetings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Beta Testers to thank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Joseph Pruett  (ASU) -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Kara Long (Baylor)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Karen Savage (Baylor) Signed in but no activity logged.  May have looked at code.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Susan Elkins (SHSU)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Seth Robbins (Illinois) -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Drew Heles (JHU)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Cindy Goode (SHSU) – the only person who followed all directions!)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Susan Peterson (SHSU)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Taylor Davis-Van Atta  (UH- Central)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Emily Wuchner (Illinois)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Renee Babcock (UT)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David Conrad  (UT)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Holly Bhasin (UT)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Michan Chowritmootoo (TWU)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Jennifer Rosenberg (TAMU)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Monika Mavenkamp (Princeton)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Lynn Durgin (Princeton)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Follow-Up Phone Calls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Joseph Pruett  (ASU) - Chris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Susan Elkins (SHSU) - Stephanie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Susan Peterson (SHSU) - Stephanie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Seth Robbins (Illinois) - Chris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Emily Wuchner (Illinois) - Chris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Cindy Goode (SHSU – the only person who followed all directions!)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Taylor Davis-Van Atta  (UH- Central) - Stephanie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Renee Babcock (UT) - David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David Conrad  (UT)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Holly Bhasin (UT)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Michan Chowritmootoo (TWU) - David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Jennifer Rosenberg (TAMU)  - Billie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Monika Mavenkamp (Princeton) - Billie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Lynn Durgin (Princeton) - Billie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David and Billie will follow up with testers at their respective institutions.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Action Item: </w:t>
      </w:r>
      <w:r w:rsidDel="00000000" w:rsidR="00000000" w:rsidRPr="00000000">
        <w:rPr>
          <w:rtl w:val="0"/>
        </w:rPr>
        <w:t xml:space="preserve">Billie has email addresses for all participants and will share with the group. </w:t>
      </w:r>
      <w:r w:rsidDel="00000000" w:rsidR="00000000" w:rsidRPr="00000000">
        <w:rPr>
          <w:b w:val="1"/>
          <w:color w:val="ff0000"/>
          <w:rtl w:val="0"/>
        </w:rPr>
        <w:t xml:space="preserve">Done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Action Item: </w:t>
      </w:r>
      <w:r w:rsidDel="00000000" w:rsidR="00000000" w:rsidRPr="00000000">
        <w:rPr>
          <w:rtl w:val="0"/>
        </w:rPr>
        <w:t xml:space="preserve">Stephanie will draft a script for the phone calls today. </w:t>
      </w:r>
      <w:r w:rsidDel="00000000" w:rsidR="00000000" w:rsidRPr="00000000">
        <w:rPr>
          <w:b w:val="1"/>
          <w:color w:val="ff0000"/>
          <w:rtl w:val="0"/>
        </w:rPr>
        <w:t xml:space="preserve">Done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Action Item: </w:t>
      </w:r>
      <w:r w:rsidDel="00000000" w:rsidR="00000000" w:rsidRPr="00000000">
        <w:rPr>
          <w:rtl w:val="0"/>
        </w:rPr>
        <w:t xml:space="preserve">Everybody will review, edit, comment on the script. Finalize by Friday, March 30.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Action Item:</w:t>
      </w:r>
      <w:r w:rsidDel="00000000" w:rsidR="00000000" w:rsidRPr="00000000">
        <w:rPr>
          <w:rtl w:val="0"/>
        </w:rPr>
        <w:t xml:space="preserve"> Billie will draft thank you note to the beta testers and an update to the Vireo and Texas ETD listservs. </w:t>
      </w:r>
      <w:r w:rsidDel="00000000" w:rsidR="00000000" w:rsidRPr="00000000">
        <w:rPr>
          <w:b w:val="1"/>
          <w:color w:val="ff0000"/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Hold on meeting with developers until after we’ve gotten feedback from phone calls.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Hold on VUG Meeting planning until next SC call.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Scheduling note: Billie out of pocket April 29-May 13 (back in the office May 14). Hold next SC meeting the week of April 23.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